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様式第６号（第８条関係）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秋　田　市　長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97390" w:rsidRPr="00397390" w:rsidRDefault="00397390" w:rsidP="0039739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　所　　　　　　　　　　　　　　　　　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事業所名　　　　　　　　　　　　　　　　　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w w:val="60"/>
          <w:kern w:val="0"/>
          <w:sz w:val="24"/>
          <w:szCs w:val="24"/>
        </w:rPr>
        <w:t>代表者職・氏名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　　　　　　　　　　　　　　　　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97390" w:rsidRPr="00397390" w:rsidRDefault="00397390" w:rsidP="0039739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象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労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働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更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</w:t>
      </w:r>
      <w:r w:rsidRPr="003973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97390" w:rsidRPr="00397390" w:rsidRDefault="00397390" w:rsidP="0039739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日付け秋田市指令第　　　　号で交付決定を受けた　　　　年度秋田市アンダー４０正社員化促進事業補助金について、下記のとおり対象労働者に変更がありましたので、秋田市アンダー４０正社員化促進事業補助金交付要綱第８条の規定に基づき届け出します。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97390" w:rsidRPr="00397390" w:rsidRDefault="00397390" w:rsidP="0039739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変更の内容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673"/>
        <w:gridCol w:w="4560"/>
      </w:tblGrid>
      <w:tr w:rsidR="00397390" w:rsidRPr="00397390" w:rsidTr="002518B5">
        <w:tc>
          <w:tcPr>
            <w:tcW w:w="4673" w:type="dxa"/>
          </w:tcPr>
          <w:p w:rsidR="00397390" w:rsidRPr="00397390" w:rsidRDefault="00397390" w:rsidP="0039739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4560" w:type="dxa"/>
          </w:tcPr>
          <w:p w:rsidR="00397390" w:rsidRPr="00397390" w:rsidRDefault="00397390" w:rsidP="0039739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973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　更　後</w:t>
            </w:r>
          </w:p>
        </w:tc>
      </w:tr>
      <w:tr w:rsidR="00397390" w:rsidRPr="00397390" w:rsidTr="002518B5">
        <w:trPr>
          <w:trHeight w:val="1495"/>
        </w:trPr>
        <w:tc>
          <w:tcPr>
            <w:tcW w:w="4673" w:type="dxa"/>
          </w:tcPr>
          <w:p w:rsidR="00397390" w:rsidRPr="00397390" w:rsidRDefault="00397390" w:rsidP="00E12B8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73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>・対象労働者数　　　人</w:t>
            </w:r>
          </w:p>
        </w:tc>
        <w:tc>
          <w:tcPr>
            <w:tcW w:w="4560" w:type="dxa"/>
          </w:tcPr>
          <w:p w:rsidR="00397390" w:rsidRDefault="00397390" w:rsidP="00E12B8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 w:color="000000"/>
              </w:rPr>
            </w:pPr>
            <w:r w:rsidRPr="003973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 w:color="000000"/>
              </w:rPr>
              <w:t>・対象労働者数　　　人</w:t>
            </w:r>
          </w:p>
          <w:p w:rsidR="00397390" w:rsidRPr="00397390" w:rsidRDefault="00397390" w:rsidP="00E12B85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color="000000"/>
              </w:rPr>
              <w:t>・変更となった対象労働者の氏名</w:t>
            </w:r>
          </w:p>
        </w:tc>
      </w:tr>
    </w:tbl>
    <w:p w:rsid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変更の理由（いずれかに丸印を記入）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・自己都合により退職した。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・事業主都合による解雇、退職勧奨等となった。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・正規雇用ではない雇用契約に変更した。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・市外へ住所異動した。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・その他（理由：　　　　　　　　　　　　　　　　　）</w:t>
      </w: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97390" w:rsidRPr="00397390" w:rsidRDefault="00397390" w:rsidP="0039739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3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変更年月日　　　　　　　　　年　　月　　日</w:t>
      </w:r>
    </w:p>
    <w:p w:rsidR="008B4A15" w:rsidRPr="00397390" w:rsidRDefault="002518B5"/>
    <w:sectPr w:rsidR="008B4A15" w:rsidRPr="00397390" w:rsidSect="00397390">
      <w:pgSz w:w="11906" w:h="16838"/>
      <w:pgMar w:top="1418" w:right="1108" w:bottom="1418" w:left="1418" w:header="720" w:footer="720" w:gutter="0"/>
      <w:pgNumType w:start="1"/>
      <w:cols w:space="720"/>
      <w:noEndnote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90"/>
    <w:rsid w:val="002518B5"/>
    <w:rsid w:val="00397390"/>
    <w:rsid w:val="00887F9A"/>
    <w:rsid w:val="00C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667C8-666A-49AC-815F-36C4FE3B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7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7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長門 暁</dc:creator>
  <cp:keywords/>
  <dc:description/>
  <cp:lastModifiedBy>長門 暁</cp:lastModifiedBy>
  <cp:revision>2</cp:revision>
  <cp:lastPrinted>2021-03-31T09:40:00Z</cp:lastPrinted>
  <dcterms:created xsi:type="dcterms:W3CDTF">2021-03-31T09:35:00Z</dcterms:created>
  <dcterms:modified xsi:type="dcterms:W3CDTF">2021-03-31T09:59:00Z</dcterms:modified>
</cp:coreProperties>
</file>