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BB" w:rsidRPr="000B2B22" w:rsidRDefault="00963BBB">
      <w:pPr>
        <w:suppressAutoHyphens w:val="0"/>
        <w:wordWrap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 w:cs="Times New Roman"/>
          <w:color w:val="auto"/>
          <w:spacing w:val="22"/>
          <w:sz w:val="28"/>
          <w:szCs w:val="32"/>
        </w:rPr>
      </w:pPr>
      <w:r w:rsidRPr="000B2B22">
        <w:rPr>
          <w:rFonts w:asciiTheme="minorEastAsia" w:eastAsiaTheme="minorEastAsia" w:hAnsiTheme="minorEastAsia" w:hint="eastAsia"/>
          <w:color w:val="auto"/>
          <w:spacing w:val="14"/>
          <w:sz w:val="28"/>
          <w:szCs w:val="32"/>
        </w:rPr>
        <w:t>業務履行実績調書</w:t>
      </w:r>
    </w:p>
    <w:p w:rsidR="002E6EB9" w:rsidRPr="000B2B22" w:rsidRDefault="002E6EB9" w:rsidP="002E6EB9">
      <w:pPr>
        <w:suppressAutoHyphens w:val="0"/>
        <w:wordWrap/>
        <w:autoSpaceDE/>
        <w:autoSpaceDN/>
        <w:adjustRightInd/>
        <w:ind w:left="246" w:hangingChars="100" w:hanging="246"/>
        <w:jc w:val="both"/>
        <w:rPr>
          <w:rFonts w:eastAsia="ＭＳ 明朝" w:hAnsi="Times New Roman" w:cs="ＭＳ 明朝"/>
          <w:color w:val="auto"/>
          <w:sz w:val="24"/>
          <w:szCs w:val="24"/>
        </w:rPr>
      </w:pPr>
    </w:p>
    <w:p w:rsidR="002E6EB9" w:rsidRPr="000B2B22" w:rsidRDefault="00D026E9" w:rsidP="002E6EB9">
      <w:pPr>
        <w:suppressAutoHyphens w:val="0"/>
        <w:wordWrap/>
        <w:autoSpaceDE/>
        <w:autoSpaceDN/>
        <w:adjustRightInd/>
        <w:ind w:left="246" w:hangingChars="100" w:hanging="246"/>
        <w:rPr>
          <w:rFonts w:eastAsia="ＭＳ 明朝" w:hAnsi="Times New Roman" w:cs="ＭＳ 明朝"/>
          <w:color w:val="auto"/>
          <w:sz w:val="24"/>
          <w:szCs w:val="24"/>
        </w:rPr>
      </w:pPr>
      <w:r w:rsidRPr="000B2B22">
        <w:rPr>
          <w:rFonts w:eastAsia="ＭＳ 明朝" w:hAnsi="Times New Roman" w:cs="ＭＳ 明朝"/>
          <w:color w:val="auto"/>
          <w:sz w:val="24"/>
          <w:szCs w:val="24"/>
        </w:rPr>
        <w:t>本業務と類似した業務に関わった実績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445"/>
        <w:gridCol w:w="6918"/>
      </w:tblGrid>
      <w:tr w:rsidR="000B2B22" w:rsidRPr="000B2B22" w:rsidTr="00EE6037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EE603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>１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務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EC21E7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B22" w:rsidRPr="000B2B22" w:rsidTr="00EE6037">
        <w:trPr>
          <w:trHeight w:val="15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業務概要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037" w:rsidRPr="000B2B22" w:rsidRDefault="00EE6037" w:rsidP="007323F0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7323F0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7323F0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EE603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608F0">
            <w:pPr>
              <w:kinsoku w:val="0"/>
              <w:spacing w:line="338" w:lineRule="atLeast"/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  <w:t>該当フェーズ：</w:t>
            </w:r>
            <w:bookmarkStart w:id="0" w:name="OLE_LINK1"/>
            <w:bookmarkStart w:id="1" w:name="OLE_LINK2"/>
            <w:r w:rsidRPr="000B2B22"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  <w:t>□教育　□交流　□育成　□起業</w:t>
            </w:r>
            <w:bookmarkEnd w:id="0"/>
            <w:bookmarkEnd w:id="1"/>
          </w:p>
        </w:tc>
      </w:tr>
      <w:tr w:rsidR="000B2B22" w:rsidRPr="000B2B22" w:rsidTr="00EE603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履行期間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037" w:rsidRPr="000B2B22" w:rsidRDefault="00EE6037" w:rsidP="006E7593">
            <w:pPr>
              <w:kinsoku w:val="0"/>
              <w:spacing w:line="360" w:lineRule="auto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　　　　年　　月　　日から　　　　年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月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日まで</w:t>
            </w:r>
          </w:p>
        </w:tc>
      </w:tr>
      <w:tr w:rsidR="000B2B22" w:rsidRPr="000B2B22" w:rsidTr="00EE603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契約金額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EC21E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EE603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15599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発注機関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EC21E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</w:tbl>
    <w:p w:rsidR="0060785A" w:rsidRPr="000B2B22" w:rsidRDefault="0060785A" w:rsidP="0060785A">
      <w:pPr>
        <w:suppressAutoHyphens w:val="0"/>
        <w:wordWrap/>
        <w:autoSpaceDE/>
        <w:autoSpaceDN/>
        <w:adjustRightInd/>
        <w:jc w:val="both"/>
        <w:rPr>
          <w:rFonts w:hAnsi="Times New Roman" w:cs="Times New Roman"/>
          <w:color w:val="auto"/>
          <w:spacing w:val="22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445"/>
        <w:gridCol w:w="6918"/>
      </w:tblGrid>
      <w:tr w:rsidR="000B2B22" w:rsidRPr="000B2B22" w:rsidTr="00056D67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>２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務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15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業務概要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  <w:t>該当フェーズ：□教育　□交流　□育成　□起業</w:t>
            </w: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履行期間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60" w:lineRule="auto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　　　　年　　月　　日から　　　　年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月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日まで</w:t>
            </w: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契約金額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発注機関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</w:tbl>
    <w:p w:rsidR="00B85735" w:rsidRPr="000B2B22" w:rsidRDefault="00B85735" w:rsidP="008940FD">
      <w:pPr>
        <w:suppressAutoHyphens w:val="0"/>
        <w:wordWrap/>
        <w:overflowPunct/>
        <w:ind w:left="246" w:hangingChars="100" w:hanging="246"/>
        <w:jc w:val="both"/>
        <w:textAlignment w:val="auto"/>
        <w:rPr>
          <w:rFonts w:ascii="ＭＳ 明朝" w:eastAsia="ＭＳ 明朝" w:hAnsi="ＭＳ 明朝" w:cs="ＭＳ明朝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445"/>
        <w:gridCol w:w="6918"/>
      </w:tblGrid>
      <w:tr w:rsidR="000B2B22" w:rsidRPr="000B2B22" w:rsidTr="00056D67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>３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務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15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業務概要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  <w:t>該当フェーズ：□教育　□交流　□育成　□起業</w:t>
            </w: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履行期間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60" w:lineRule="auto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　　　　年　　月　　日から　　　　年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月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日まで</w:t>
            </w: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契約金額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発注機関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</w:tbl>
    <w:p w:rsidR="00EE6037" w:rsidRPr="000B2B22" w:rsidRDefault="00EE6037" w:rsidP="008940FD">
      <w:pPr>
        <w:suppressAutoHyphens w:val="0"/>
        <w:wordWrap/>
        <w:overflowPunct/>
        <w:ind w:left="246" w:hangingChars="100" w:hanging="246"/>
        <w:jc w:val="both"/>
        <w:textAlignment w:val="auto"/>
        <w:rPr>
          <w:rFonts w:ascii="ＭＳ 明朝" w:eastAsia="ＭＳ 明朝" w:hAnsi="ＭＳ 明朝" w:cs="ＭＳ明朝"/>
          <w:color w:val="auto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445"/>
        <w:gridCol w:w="6918"/>
      </w:tblGrid>
      <w:tr w:rsidR="000B2B22" w:rsidRPr="000B2B22" w:rsidTr="00056D67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>４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務</w:t>
            </w:r>
            <w:r w:rsidRPr="000B2B22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15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業務概要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  <w:p w:rsidR="00EE6037" w:rsidRPr="000B2B22" w:rsidRDefault="00EE6037" w:rsidP="00056D67">
            <w:pPr>
              <w:kinsoku w:val="0"/>
              <w:spacing w:line="338" w:lineRule="atLeast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asciiTheme="minorEastAsia" w:eastAsiaTheme="minorEastAsia" w:hAnsiTheme="minorEastAsia" w:cs="Times New Roman"/>
                <w:color w:val="auto"/>
                <w:spacing w:val="22"/>
                <w:sz w:val="24"/>
                <w:szCs w:val="24"/>
              </w:rPr>
              <w:t>該当フェーズ：□教育　□交流　□育成　□起業</w:t>
            </w: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履行期間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60" w:lineRule="auto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　　　　年　　月　　日から　　　　年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 xml:space="preserve">月　</w:t>
            </w:r>
            <w:r w:rsidRPr="000B2B22">
              <w:rPr>
                <w:rFonts w:eastAsia="ＭＳ 明朝" w:hAnsi="Times New Roman" w:cs="ＭＳ 明朝"/>
                <w:color w:val="auto"/>
                <w:sz w:val="24"/>
                <w:szCs w:val="24"/>
              </w:rPr>
              <w:t xml:space="preserve">　</w:t>
            </w: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日まで</w:t>
            </w: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契約金額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  <w:tr w:rsidR="000B2B22" w:rsidRPr="000B2B22" w:rsidTr="00056D67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eastAsia="ＭＳ 明朝" w:hAnsi="Times New Roman" w:cs="ＭＳ 明朝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38" w:lineRule="atLeast"/>
              <w:jc w:val="center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  <w:r w:rsidRPr="000B2B22">
              <w:rPr>
                <w:rFonts w:eastAsia="ＭＳ 明朝" w:hAnsi="Times New Roman" w:cs="ＭＳ 明朝" w:hint="eastAsia"/>
                <w:color w:val="auto"/>
                <w:sz w:val="24"/>
                <w:szCs w:val="24"/>
              </w:rPr>
              <w:t>発注機関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37" w:rsidRPr="000B2B22" w:rsidRDefault="00EE6037" w:rsidP="00056D67">
            <w:pPr>
              <w:kinsoku w:val="0"/>
              <w:spacing w:line="360" w:lineRule="auto"/>
              <w:jc w:val="both"/>
              <w:rPr>
                <w:rFonts w:hAnsi="Times New Roman" w:cs="Times New Roman"/>
                <w:color w:val="auto"/>
                <w:spacing w:val="22"/>
                <w:sz w:val="24"/>
                <w:szCs w:val="24"/>
              </w:rPr>
            </w:pPr>
          </w:p>
        </w:tc>
      </w:tr>
    </w:tbl>
    <w:p w:rsidR="00097253" w:rsidRPr="000B2B22" w:rsidRDefault="00097253" w:rsidP="008940FD">
      <w:pPr>
        <w:suppressAutoHyphens w:val="0"/>
        <w:wordWrap/>
        <w:overflowPunct/>
        <w:ind w:left="246" w:hangingChars="100" w:hanging="246"/>
        <w:jc w:val="both"/>
        <w:textAlignment w:val="auto"/>
        <w:rPr>
          <w:rFonts w:ascii="ＭＳ 明朝" w:eastAsia="ＭＳ 明朝" w:hAnsi="ＭＳ 明朝" w:cs="ＭＳ明朝"/>
          <w:color w:val="auto"/>
          <w:sz w:val="24"/>
          <w:szCs w:val="24"/>
        </w:rPr>
      </w:pPr>
      <w:r w:rsidRPr="000B2B22">
        <w:rPr>
          <w:rFonts w:ascii="ＭＳ 明朝" w:eastAsia="ＭＳ 明朝" w:hAnsi="ＭＳ 明朝" w:cs="ＭＳ明朝" w:hint="eastAsia"/>
          <w:color w:val="auto"/>
          <w:sz w:val="24"/>
          <w:szCs w:val="24"/>
        </w:rPr>
        <w:t>※記載件数は、４件以内とすること（最新の実績から順に記載）</w:t>
      </w:r>
    </w:p>
    <w:p w:rsidR="00097253" w:rsidRPr="000B2B22" w:rsidRDefault="00097253" w:rsidP="008940FD">
      <w:pPr>
        <w:suppressAutoHyphens w:val="0"/>
        <w:wordWrap/>
        <w:overflowPunct/>
        <w:ind w:left="246" w:hangingChars="100" w:hanging="246"/>
        <w:jc w:val="both"/>
        <w:textAlignment w:val="auto"/>
        <w:rPr>
          <w:rFonts w:ascii="ＭＳ 明朝" w:eastAsia="ＭＳ 明朝" w:hAnsi="ＭＳ 明朝" w:cs="ＭＳ明朝"/>
          <w:color w:val="auto"/>
          <w:sz w:val="24"/>
          <w:szCs w:val="24"/>
        </w:rPr>
      </w:pPr>
      <w:r w:rsidRPr="000B2B22">
        <w:rPr>
          <w:rFonts w:ascii="ＭＳ 明朝" w:eastAsia="ＭＳ 明朝" w:hAnsi="ＭＳ 明朝" w:cs="ＭＳ明朝"/>
          <w:color w:val="auto"/>
          <w:sz w:val="24"/>
          <w:szCs w:val="24"/>
        </w:rPr>
        <w:t>※実績は元請けとして契約し、既</w:t>
      </w:r>
      <w:bookmarkStart w:id="2" w:name="_GoBack"/>
      <w:bookmarkEnd w:id="2"/>
      <w:r w:rsidRPr="000B2B22">
        <w:rPr>
          <w:rFonts w:ascii="ＭＳ 明朝" w:eastAsia="ＭＳ 明朝" w:hAnsi="ＭＳ 明朝" w:cs="ＭＳ明朝"/>
          <w:color w:val="auto"/>
          <w:sz w:val="24"/>
          <w:szCs w:val="24"/>
        </w:rPr>
        <w:t>に完了した業務を対象とすること。</w:t>
      </w:r>
    </w:p>
    <w:sectPr w:rsidR="00097253" w:rsidRPr="000B2B22" w:rsidSect="00BF10C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33" w:charSpace="1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6D" w:rsidRDefault="00AD2C6D">
      <w:r>
        <w:separator/>
      </w:r>
    </w:p>
  </w:endnote>
  <w:endnote w:type="continuationSeparator" w:id="0">
    <w:p w:rsidR="00AD2C6D" w:rsidRDefault="00A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528969"/>
      <w:docPartObj>
        <w:docPartGallery w:val="Page Numbers (Bottom of Page)"/>
        <w:docPartUnique/>
      </w:docPartObj>
    </w:sdtPr>
    <w:sdtContent>
      <w:p w:rsidR="00BF10CD" w:rsidRDefault="00BF10CD">
        <w:pPr>
          <w:pStyle w:val="a5"/>
          <w:jc w:val="center"/>
        </w:pPr>
        <w:r w:rsidRPr="00BF10CD">
          <w:rPr>
            <w:rFonts w:asciiTheme="minorEastAsia" w:eastAsiaTheme="minorEastAsia" w:hAnsiTheme="minorEastAsia"/>
          </w:rPr>
          <w:fldChar w:fldCharType="begin"/>
        </w:r>
        <w:r w:rsidRPr="00BF10CD">
          <w:rPr>
            <w:rFonts w:asciiTheme="minorEastAsia" w:eastAsiaTheme="minorEastAsia" w:hAnsiTheme="minorEastAsia"/>
          </w:rPr>
          <w:instrText>PAGE   \* MERGEFORMAT</w:instrText>
        </w:r>
        <w:r w:rsidRPr="00BF10CD">
          <w:rPr>
            <w:rFonts w:asciiTheme="minorEastAsia" w:eastAsiaTheme="minorEastAsia" w:hAnsiTheme="minorEastAsia"/>
          </w:rPr>
          <w:fldChar w:fldCharType="separate"/>
        </w:r>
        <w:r w:rsidRPr="00BF10CD">
          <w:rPr>
            <w:rFonts w:asciiTheme="minorEastAsia" w:eastAsiaTheme="minorEastAsia" w:hAnsiTheme="minorEastAsia"/>
            <w:noProof/>
            <w:lang w:val="ja-JP"/>
          </w:rPr>
          <w:t>2</w:t>
        </w:r>
        <w:r w:rsidRPr="00BF10CD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CD" w:rsidRPr="00BF10CD" w:rsidRDefault="00BF10CD" w:rsidP="00BF10CD">
    <w:pPr>
      <w:pStyle w:val="a5"/>
      <w:jc w:val="center"/>
      <w:rPr>
        <w:rFonts w:asciiTheme="minorEastAsia" w:eastAsiaTheme="minorEastAsia" w:hAnsiTheme="minorEastAsia"/>
      </w:rPr>
    </w:pPr>
    <w:r w:rsidRPr="00BF10CD">
      <w:rPr>
        <w:rFonts w:asciiTheme="minorEastAsia" w:eastAsiaTheme="minorEastAsia" w:hAnsiTheme="minorEastAsia"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6D" w:rsidRDefault="00AD2C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2C6D" w:rsidRDefault="00AD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29" w:rsidRPr="0031391F" w:rsidRDefault="00202C29" w:rsidP="0031391F">
    <w:pPr>
      <w:pStyle w:val="a3"/>
      <w:jc w:val="right"/>
      <w:rPr>
        <w:rFonts w:ascii="ＭＳ 明朝" w:eastAsia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91F" w:rsidRPr="0031391F" w:rsidRDefault="0031391F" w:rsidP="0031391F">
    <w:pPr>
      <w:spacing w:line="0" w:lineRule="atLeast"/>
      <w:jc w:val="right"/>
      <w:rPr>
        <w:rFonts w:asciiTheme="minorEastAsia" w:eastAsiaTheme="minorEastAsia" w:hAnsiTheme="minorEastAsia"/>
        <w:color w:val="auto"/>
        <w:spacing w:val="8"/>
        <w:sz w:val="24"/>
        <w:szCs w:val="21"/>
      </w:rPr>
    </w:pPr>
    <w:r w:rsidRPr="0031391F">
      <w:rPr>
        <w:rFonts w:asciiTheme="minorEastAsia" w:eastAsiaTheme="minorEastAsia" w:hAnsiTheme="minorEastAsia" w:hint="eastAsia"/>
        <w:color w:val="auto"/>
        <w:sz w:val="24"/>
        <w:szCs w:val="21"/>
      </w:rPr>
      <w:t>（</w:t>
    </w:r>
    <w:r w:rsidRPr="0031391F">
      <w:rPr>
        <w:rFonts w:asciiTheme="minorEastAsia" w:eastAsiaTheme="minorEastAsia" w:hAnsiTheme="minorEastAsia" w:hint="eastAsia"/>
        <w:color w:val="auto"/>
        <w:sz w:val="24"/>
        <w:szCs w:val="21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06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B"/>
    <w:rsid w:val="00015599"/>
    <w:rsid w:val="000608F0"/>
    <w:rsid w:val="00097253"/>
    <w:rsid w:val="000B2B22"/>
    <w:rsid w:val="000C3292"/>
    <w:rsid w:val="000E7120"/>
    <w:rsid w:val="000F04C5"/>
    <w:rsid w:val="001829CB"/>
    <w:rsid w:val="00183726"/>
    <w:rsid w:val="001B0488"/>
    <w:rsid w:val="001D5DA5"/>
    <w:rsid w:val="001F13BD"/>
    <w:rsid w:val="00202C29"/>
    <w:rsid w:val="00280899"/>
    <w:rsid w:val="00286C74"/>
    <w:rsid w:val="002A3957"/>
    <w:rsid w:val="002B1C11"/>
    <w:rsid w:val="002E6EB9"/>
    <w:rsid w:val="003040C0"/>
    <w:rsid w:val="0031391F"/>
    <w:rsid w:val="00333875"/>
    <w:rsid w:val="00370B0E"/>
    <w:rsid w:val="003812A3"/>
    <w:rsid w:val="003D2CD1"/>
    <w:rsid w:val="004275A4"/>
    <w:rsid w:val="00434A6A"/>
    <w:rsid w:val="00474911"/>
    <w:rsid w:val="004817C8"/>
    <w:rsid w:val="00487A47"/>
    <w:rsid w:val="00491967"/>
    <w:rsid w:val="005150F8"/>
    <w:rsid w:val="0053510A"/>
    <w:rsid w:val="005663A4"/>
    <w:rsid w:val="005B6AFF"/>
    <w:rsid w:val="0060785A"/>
    <w:rsid w:val="006343D1"/>
    <w:rsid w:val="00646F2B"/>
    <w:rsid w:val="006A5EE4"/>
    <w:rsid w:val="006B3C2A"/>
    <w:rsid w:val="006B591D"/>
    <w:rsid w:val="006D317B"/>
    <w:rsid w:val="006E7593"/>
    <w:rsid w:val="006F1A90"/>
    <w:rsid w:val="007323F0"/>
    <w:rsid w:val="007E61B4"/>
    <w:rsid w:val="00871247"/>
    <w:rsid w:val="00873560"/>
    <w:rsid w:val="00874574"/>
    <w:rsid w:val="008940FD"/>
    <w:rsid w:val="00905698"/>
    <w:rsid w:val="00934A78"/>
    <w:rsid w:val="009365D3"/>
    <w:rsid w:val="00963BBB"/>
    <w:rsid w:val="009C586B"/>
    <w:rsid w:val="009F6F04"/>
    <w:rsid w:val="00A23FAF"/>
    <w:rsid w:val="00A467F6"/>
    <w:rsid w:val="00A535E6"/>
    <w:rsid w:val="00A849D7"/>
    <w:rsid w:val="00AD2C6D"/>
    <w:rsid w:val="00B14D09"/>
    <w:rsid w:val="00B85735"/>
    <w:rsid w:val="00BA5018"/>
    <w:rsid w:val="00BB0DF9"/>
    <w:rsid w:val="00BE42ED"/>
    <w:rsid w:val="00BF10CD"/>
    <w:rsid w:val="00C26733"/>
    <w:rsid w:val="00C31E53"/>
    <w:rsid w:val="00CB3A27"/>
    <w:rsid w:val="00CC2AF7"/>
    <w:rsid w:val="00CC6ACF"/>
    <w:rsid w:val="00D026E9"/>
    <w:rsid w:val="00D308B5"/>
    <w:rsid w:val="00D67C87"/>
    <w:rsid w:val="00DE5F63"/>
    <w:rsid w:val="00E614BE"/>
    <w:rsid w:val="00E753C8"/>
    <w:rsid w:val="00E9078E"/>
    <w:rsid w:val="00EB6195"/>
    <w:rsid w:val="00EB64EF"/>
    <w:rsid w:val="00EB7959"/>
    <w:rsid w:val="00EC21E7"/>
    <w:rsid w:val="00EE6037"/>
    <w:rsid w:val="00F40B98"/>
    <w:rsid w:val="00F8202C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1DC82-DD63-45D4-9B5E-981BD0B7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中見出し3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sz w:val="28"/>
      <w:szCs w:val="28"/>
    </w:rPr>
  </w:style>
  <w:style w:type="paragraph" w:styleId="a3">
    <w:name w:val="header"/>
    <w:basedOn w:val="a"/>
    <w:link w:val="a4"/>
    <w:uiPriority w:val="99"/>
    <w:rsid w:val="002E6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6EB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rsid w:val="002E6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6EB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rsid w:val="00202C2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202C2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A5F0-364A-49BD-A876-B89A9F6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秋田市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秋田市役所</dc:creator>
  <cp:keywords/>
  <cp:lastModifiedBy>hatakeyama</cp:lastModifiedBy>
  <cp:revision>7</cp:revision>
  <cp:lastPrinted>2025-02-17T09:29:00Z</cp:lastPrinted>
  <dcterms:created xsi:type="dcterms:W3CDTF">2025-02-13T01:53:00Z</dcterms:created>
  <dcterms:modified xsi:type="dcterms:W3CDTF">2025-02-17T09:29:00Z</dcterms:modified>
</cp:coreProperties>
</file>